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7D8E" w:rsidRPr="00117D8E" w:rsidRDefault="00117D8E" w:rsidP="00117D8E">
      <w:pPr>
        <w:spacing w:before="16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117D8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&lt;Письмо&gt; ФАС России от 16.05.2025 N ГР/45776/25 "О рассмотрении обращения"</w:t>
      </w:r>
    </w:p>
    <w:p w:rsidR="00117D8E" w:rsidRPr="00117D8E" w:rsidRDefault="00117D8E" w:rsidP="00117D8E">
      <w:pPr>
        <w:shd w:val="clear" w:color="auto" w:fill="FFFFFF"/>
        <w:spacing w:after="0" w:line="450" w:lineRule="atLeast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117D8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ФЕДЕРАЛЬНАЯ АНТИМОНОПОЛЬНАЯ СЛУЖБА</w:t>
      </w:r>
    </w:p>
    <w:p w:rsidR="00117D8E" w:rsidRPr="00117D8E" w:rsidRDefault="00117D8E" w:rsidP="00117D8E">
      <w:pPr>
        <w:shd w:val="clear" w:color="auto" w:fill="FFFFFF"/>
        <w:spacing w:after="0" w:line="450" w:lineRule="atLeast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117D8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ПИСЬМО</w:t>
      </w:r>
    </w:p>
    <w:p w:rsidR="00117D8E" w:rsidRPr="00117D8E" w:rsidRDefault="00117D8E" w:rsidP="00117D8E">
      <w:pPr>
        <w:shd w:val="clear" w:color="auto" w:fill="FFFFFF"/>
        <w:spacing w:before="210" w:after="0" w:line="450" w:lineRule="atLeast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117D8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от 16 мая 2025 г. N ГР/45776/25</w:t>
      </w:r>
    </w:p>
    <w:p w:rsidR="00117D8E" w:rsidRPr="00117D8E" w:rsidRDefault="00117D8E" w:rsidP="00117D8E">
      <w:pPr>
        <w:shd w:val="clear" w:color="auto" w:fill="FFFFFF"/>
        <w:spacing w:after="0" w:line="450" w:lineRule="atLeast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117D8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 РАССМОТРЕНИИ ОБРАЩЕНИЯ</w:t>
      </w:r>
    </w:p>
    <w:p w:rsidR="00117D8E" w:rsidRPr="00117D8E" w:rsidRDefault="00117D8E" w:rsidP="00117D8E">
      <w:pPr>
        <w:shd w:val="clear" w:color="auto" w:fill="FFFFFF"/>
        <w:spacing w:before="210" w:after="0" w:line="36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D8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 </w:t>
      </w:r>
      <w:hyperlink r:id="rId4" w:history="1">
        <w:r w:rsidRPr="00117D8E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постановлением</w:t>
        </w:r>
      </w:hyperlink>
      <w:r w:rsidRPr="00117D8E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Правительства Российской Федерации от 30.06.2004 N 331 "Об утверждении Положения о Федеральной антимонопольной службе" ФАС России не наделена полномочиями по официальному разъяснению и толкованию норм законодательства Российской Федерации о контрактной системе в сфере закупок. Вместе с тем ФАС России считает возможным сообщить следующее.</w:t>
      </w:r>
    </w:p>
    <w:p w:rsidR="00117D8E" w:rsidRPr="00117D8E" w:rsidRDefault="00117D8E" w:rsidP="00117D8E">
      <w:pPr>
        <w:shd w:val="clear" w:color="auto" w:fill="FFFFFF"/>
        <w:spacing w:before="210" w:after="0" w:line="36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D8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 </w:t>
      </w:r>
      <w:hyperlink r:id="rId5" w:anchor="dst6" w:history="1">
        <w:r w:rsidRPr="00117D8E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абзацем пятым пункта "б" части 3</w:t>
        </w:r>
      </w:hyperlink>
      <w:r w:rsidRPr="00117D8E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постановления Правительства Российской Федерации от 29.12.2021 N 2571 "О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Федерации" (далее - Постановление N 2571) договором, предусмотренным </w:t>
      </w:r>
      <w:hyperlink r:id="rId6" w:anchor="dst100285" w:history="1">
        <w:r w:rsidRPr="00117D8E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пунктами 1</w:t>
        </w:r>
      </w:hyperlink>
      <w:r w:rsidRPr="00117D8E">
        <w:rPr>
          <w:rFonts w:ascii="Times New Roman" w:eastAsia="Times New Roman" w:hAnsi="Times New Roman" w:cs="Times New Roman"/>
          <w:sz w:val="24"/>
          <w:szCs w:val="24"/>
          <w:lang w:eastAsia="ru-RU"/>
        </w:rPr>
        <w:t> и </w:t>
      </w:r>
      <w:hyperlink r:id="rId7" w:anchor="dst100286" w:history="1">
        <w:r w:rsidRPr="00117D8E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2</w:t>
        </w:r>
      </w:hyperlink>
      <w:r w:rsidRPr="00117D8E">
        <w:rPr>
          <w:rFonts w:ascii="Times New Roman" w:eastAsia="Times New Roman" w:hAnsi="Times New Roman" w:cs="Times New Roman"/>
          <w:sz w:val="24"/>
          <w:szCs w:val="24"/>
          <w:lang w:eastAsia="ru-RU"/>
        </w:rPr>
        <w:t> (если направляемый договор предусматривает выполнение работ, не требующих в соответствии с законодательством о градостроительной деятельности выдачи разрешения на ввод объекта капитального строительства в эксплуатацию) позиции 10, </w:t>
      </w:r>
      <w:hyperlink r:id="rId8" w:anchor="dst100333" w:history="1">
        <w:r w:rsidRPr="00117D8E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пунктами 1</w:t>
        </w:r>
      </w:hyperlink>
      <w:r w:rsidRPr="00117D8E">
        <w:rPr>
          <w:rFonts w:ascii="Times New Roman" w:eastAsia="Times New Roman" w:hAnsi="Times New Roman" w:cs="Times New Roman"/>
          <w:sz w:val="24"/>
          <w:szCs w:val="24"/>
          <w:lang w:eastAsia="ru-RU"/>
        </w:rPr>
        <w:t> и </w:t>
      </w:r>
      <w:hyperlink r:id="rId9" w:anchor="dst145" w:history="1">
        <w:r w:rsidRPr="00117D8E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2 позиции 15</w:t>
        </w:r>
      </w:hyperlink>
      <w:r w:rsidRPr="00117D8E">
        <w:rPr>
          <w:rFonts w:ascii="Times New Roman" w:eastAsia="Times New Roman" w:hAnsi="Times New Roman" w:cs="Times New Roman"/>
          <w:sz w:val="24"/>
          <w:szCs w:val="24"/>
          <w:lang w:eastAsia="ru-RU"/>
        </w:rPr>
        <w:t>, считается контракт, заключенный и исполненный в соответствии с Федеральным </w:t>
      </w:r>
      <w:hyperlink r:id="rId10" w:history="1">
        <w:r w:rsidRPr="00117D8E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законом</w:t>
        </w:r>
      </w:hyperlink>
      <w:r w:rsidRPr="00117D8E">
        <w:rPr>
          <w:rFonts w:ascii="Times New Roman" w:eastAsia="Times New Roman" w:hAnsi="Times New Roman" w:cs="Times New Roman"/>
          <w:sz w:val="24"/>
          <w:szCs w:val="24"/>
          <w:lang w:eastAsia="ru-RU"/>
        </w:rPr>
        <w:t> от 05.04.2013 N 44-ФЗ "О контрактной системе в сфере закупок товаров, работ, услуг для обеспечения государственных и муниципальных нужд" (далее - Закон N 44-ФЗ), либо договор, заключенный и исполненный в соответствии с Федеральным </w:t>
      </w:r>
      <w:hyperlink r:id="rId11" w:history="1">
        <w:r w:rsidRPr="00117D8E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законом</w:t>
        </w:r>
      </w:hyperlink>
      <w:r w:rsidRPr="00117D8E">
        <w:rPr>
          <w:rFonts w:ascii="Times New Roman" w:eastAsia="Times New Roman" w:hAnsi="Times New Roman" w:cs="Times New Roman"/>
          <w:sz w:val="24"/>
          <w:szCs w:val="24"/>
          <w:lang w:eastAsia="ru-RU"/>
        </w:rPr>
        <w:t> от 18.07.2011 N 223-ФЗ "О закупках товаров, работ, услуг отдельными видами юридических лиц" (далее - Закон N 223-ФЗ).</w:t>
      </w:r>
    </w:p>
    <w:p w:rsidR="00117D8E" w:rsidRPr="00117D8E" w:rsidRDefault="00117D8E" w:rsidP="00117D8E">
      <w:pPr>
        <w:shd w:val="clear" w:color="auto" w:fill="FFFFFF"/>
        <w:spacing w:before="210" w:after="0" w:line="36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D8E">
        <w:rPr>
          <w:rFonts w:ascii="Times New Roman" w:eastAsia="Times New Roman" w:hAnsi="Times New Roman" w:cs="Times New Roman"/>
          <w:sz w:val="24"/>
          <w:szCs w:val="24"/>
          <w:lang w:eastAsia="ru-RU"/>
        </w:rPr>
        <w:t>Вместе с тем согласно </w:t>
      </w:r>
      <w:hyperlink r:id="rId12" w:anchor="dst179" w:history="1">
        <w:r w:rsidRPr="00117D8E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пункту 2</w:t>
        </w:r>
      </w:hyperlink>
      <w:r w:rsidRPr="00117D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постановления Правительства Российской Федерации от 01.07.2016 N 615 "О порядке привлечения подрядных организаций для оказания услуг и (или) выполнения работ по капитальному ремонту общего имущества в многоквартирном доме и порядке осуществления закупок товаров, работ, услуг в целях выполнения функций специализированной некоммерческой организации, осуществляющей деятельность, направленную на обеспечение проведения капитального ремонта общего имущества в многоквартирных домах" (далее - Постановление N 615) закупки товаров, работ, услуг в целях выполнения функций специализированной некоммерческой организации, осуществляющей деятельность, направленную на обеспечение проведения капитального ремонта общего имущества в многоквартирных домах, осуществляются путем </w:t>
      </w:r>
      <w:r w:rsidRPr="00117D8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использования способов определения поставщиков (подрядчиков, исполнителей), предусмотренных </w:t>
      </w:r>
      <w:hyperlink r:id="rId13" w:history="1">
        <w:r w:rsidRPr="00117D8E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Законом</w:t>
        </w:r>
      </w:hyperlink>
      <w:r w:rsidRPr="00117D8E">
        <w:rPr>
          <w:rFonts w:ascii="Times New Roman" w:eastAsia="Times New Roman" w:hAnsi="Times New Roman" w:cs="Times New Roman"/>
          <w:sz w:val="24"/>
          <w:szCs w:val="24"/>
          <w:lang w:eastAsia="ru-RU"/>
        </w:rPr>
        <w:t> N 44-ФЗ, в порядке, установленном </w:t>
      </w:r>
      <w:hyperlink r:id="rId14" w:history="1">
        <w:r w:rsidRPr="00117D8E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Законом</w:t>
        </w:r>
      </w:hyperlink>
      <w:r w:rsidRPr="00117D8E">
        <w:rPr>
          <w:rFonts w:ascii="Times New Roman" w:eastAsia="Times New Roman" w:hAnsi="Times New Roman" w:cs="Times New Roman"/>
          <w:sz w:val="24"/>
          <w:szCs w:val="24"/>
          <w:lang w:eastAsia="ru-RU"/>
        </w:rPr>
        <w:t> N 44-ФЗ.</w:t>
      </w:r>
    </w:p>
    <w:p w:rsidR="00117D8E" w:rsidRPr="00117D8E" w:rsidRDefault="00117D8E" w:rsidP="00117D8E">
      <w:pPr>
        <w:shd w:val="clear" w:color="auto" w:fill="FFFFFF"/>
        <w:spacing w:before="210" w:after="0" w:line="36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D8E">
        <w:rPr>
          <w:rFonts w:ascii="Times New Roman" w:eastAsia="Times New Roman" w:hAnsi="Times New Roman" w:cs="Times New Roman"/>
          <w:sz w:val="24"/>
          <w:szCs w:val="24"/>
          <w:lang w:eastAsia="ru-RU"/>
        </w:rPr>
        <w:t>Исходя из вышеизложенного, </w:t>
      </w:r>
      <w:hyperlink r:id="rId15" w:history="1">
        <w:r w:rsidRPr="00117D8E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Постановлением</w:t>
        </w:r>
      </w:hyperlink>
      <w:r w:rsidRPr="00117D8E">
        <w:rPr>
          <w:rFonts w:ascii="Times New Roman" w:eastAsia="Times New Roman" w:hAnsi="Times New Roman" w:cs="Times New Roman"/>
          <w:sz w:val="24"/>
          <w:szCs w:val="24"/>
          <w:lang w:eastAsia="ru-RU"/>
        </w:rPr>
        <w:t> N 615 установлен специальный порядок осуществления закупок товаров, работ, услуг в целях выполнения функций региональным оператором в части обеспечения проведения капитального ремонта общего имущества в многоквартирных домах, а именно путем использования способов определения поставщиков (подрядчиков, исполнителей), предусмотренных </w:t>
      </w:r>
      <w:hyperlink r:id="rId16" w:history="1">
        <w:r w:rsidRPr="00117D8E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Законом</w:t>
        </w:r>
      </w:hyperlink>
      <w:r w:rsidRPr="00117D8E">
        <w:rPr>
          <w:rFonts w:ascii="Times New Roman" w:eastAsia="Times New Roman" w:hAnsi="Times New Roman" w:cs="Times New Roman"/>
          <w:sz w:val="24"/>
          <w:szCs w:val="24"/>
          <w:lang w:eastAsia="ru-RU"/>
        </w:rPr>
        <w:t> N 44-ФЗ, в порядке, установленном </w:t>
      </w:r>
      <w:hyperlink r:id="rId17" w:history="1">
        <w:r w:rsidRPr="00117D8E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Законом</w:t>
        </w:r>
      </w:hyperlink>
      <w:r w:rsidRPr="00117D8E">
        <w:rPr>
          <w:rFonts w:ascii="Times New Roman" w:eastAsia="Times New Roman" w:hAnsi="Times New Roman" w:cs="Times New Roman"/>
          <w:sz w:val="24"/>
          <w:szCs w:val="24"/>
          <w:lang w:eastAsia="ru-RU"/>
        </w:rPr>
        <w:t> N 44-ФЗ.</w:t>
      </w:r>
    </w:p>
    <w:p w:rsidR="00117D8E" w:rsidRPr="00117D8E" w:rsidRDefault="00117D8E" w:rsidP="00117D8E">
      <w:pPr>
        <w:shd w:val="clear" w:color="auto" w:fill="FFFFFF"/>
        <w:spacing w:before="210" w:after="0" w:line="36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D8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 договор, заключенный и исполненный в рамках </w:t>
      </w:r>
      <w:hyperlink r:id="rId18" w:history="1">
        <w:r w:rsidRPr="00117D8E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Постановления</w:t>
        </w:r>
      </w:hyperlink>
      <w:r w:rsidRPr="00117D8E">
        <w:rPr>
          <w:rFonts w:ascii="Times New Roman" w:eastAsia="Times New Roman" w:hAnsi="Times New Roman" w:cs="Times New Roman"/>
          <w:sz w:val="24"/>
          <w:szCs w:val="24"/>
          <w:lang w:eastAsia="ru-RU"/>
        </w:rPr>
        <w:t> N 615, не является контрактом (договором), заключенным и исполненным в рамках </w:t>
      </w:r>
      <w:hyperlink r:id="rId19" w:history="1">
        <w:r w:rsidRPr="00117D8E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Закона</w:t>
        </w:r>
      </w:hyperlink>
      <w:r w:rsidRPr="00117D8E">
        <w:rPr>
          <w:rFonts w:ascii="Times New Roman" w:eastAsia="Times New Roman" w:hAnsi="Times New Roman" w:cs="Times New Roman"/>
          <w:sz w:val="24"/>
          <w:szCs w:val="24"/>
          <w:lang w:eastAsia="ru-RU"/>
        </w:rPr>
        <w:t> N 44-ФЗ или </w:t>
      </w:r>
      <w:hyperlink r:id="rId20" w:history="1">
        <w:r w:rsidRPr="00117D8E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Закона</w:t>
        </w:r>
      </w:hyperlink>
      <w:r w:rsidRPr="00117D8E">
        <w:rPr>
          <w:rFonts w:ascii="Times New Roman" w:eastAsia="Times New Roman" w:hAnsi="Times New Roman" w:cs="Times New Roman"/>
          <w:sz w:val="24"/>
          <w:szCs w:val="24"/>
          <w:lang w:eastAsia="ru-RU"/>
        </w:rPr>
        <w:t> N 223-ФЗ, и не может подтверждать соответствие участника дополнительным требованиям, предусмотренным </w:t>
      </w:r>
      <w:hyperlink r:id="rId21" w:anchor="dst100097" w:history="1">
        <w:r w:rsidRPr="00117D8E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позициями 10</w:t>
        </w:r>
      </w:hyperlink>
      <w:r w:rsidRPr="00117D8E">
        <w:rPr>
          <w:rFonts w:ascii="Times New Roman" w:eastAsia="Times New Roman" w:hAnsi="Times New Roman" w:cs="Times New Roman"/>
          <w:sz w:val="24"/>
          <w:szCs w:val="24"/>
          <w:lang w:eastAsia="ru-RU"/>
        </w:rPr>
        <w:t> и </w:t>
      </w:r>
      <w:hyperlink r:id="rId22" w:anchor="dst100117" w:history="1">
        <w:r w:rsidRPr="00117D8E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15</w:t>
        </w:r>
      </w:hyperlink>
      <w:r w:rsidRPr="00117D8E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приложения к Постановлению N 2571.</w:t>
      </w:r>
    </w:p>
    <w:p w:rsidR="00117D8E" w:rsidRPr="00117D8E" w:rsidRDefault="00117D8E" w:rsidP="00117D8E">
      <w:pPr>
        <w:shd w:val="clear" w:color="auto" w:fill="FFFFFF"/>
        <w:spacing w:after="0" w:line="36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D8E">
        <w:rPr>
          <w:rFonts w:ascii="Times New Roman" w:eastAsia="Times New Roman" w:hAnsi="Times New Roman" w:cs="Times New Roman"/>
          <w:sz w:val="24"/>
          <w:szCs w:val="24"/>
          <w:lang w:eastAsia="ru-RU"/>
        </w:rPr>
        <w:t>Г.Г.РАДИОНОВ</w:t>
      </w:r>
    </w:p>
    <w:p w:rsidR="00EF6E6E" w:rsidRPr="00117D8E" w:rsidRDefault="00EF6E6E">
      <w:pPr>
        <w:rPr>
          <w:sz w:val="24"/>
          <w:szCs w:val="24"/>
        </w:rPr>
      </w:pPr>
      <w:bookmarkStart w:id="0" w:name="_GoBack"/>
      <w:bookmarkEnd w:id="0"/>
    </w:p>
    <w:sectPr w:rsidR="00EF6E6E" w:rsidRPr="00117D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D26"/>
    <w:rsid w:val="00117D8E"/>
    <w:rsid w:val="00EF6E6E"/>
    <w:rsid w:val="00FF3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4C715B-E4B0-410D-8F8C-42CD4E26E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17D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17D8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117D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center">
    <w:name w:val="align_center"/>
    <w:basedOn w:val="a"/>
    <w:rsid w:val="00117D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17D8E"/>
    <w:rPr>
      <w:color w:val="0000FF"/>
      <w:u w:val="single"/>
    </w:rPr>
  </w:style>
  <w:style w:type="paragraph" w:customStyle="1" w:styleId="alignright">
    <w:name w:val="align_right"/>
    <w:basedOn w:val="a"/>
    <w:rsid w:val="00117D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17D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17D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0728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486432/048a22a9cf47d9cc064b1e69e1704dfbe8b4b8d4/" TargetMode="External"/><Relationship Id="rId13" Type="http://schemas.openxmlformats.org/officeDocument/2006/relationships/hyperlink" Target="https://www.consultant.ru/document/cons_doc_LAW_483361/" TargetMode="External"/><Relationship Id="rId18" Type="http://schemas.openxmlformats.org/officeDocument/2006/relationships/hyperlink" Target="https://www.consultant.ru/document/cons_doc_LAW_498472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consultant.ru/document/cons_doc_LAW_486432/048a22a9cf47d9cc064b1e69e1704dfbe8b4b8d4/" TargetMode="External"/><Relationship Id="rId7" Type="http://schemas.openxmlformats.org/officeDocument/2006/relationships/hyperlink" Target="https://www.consultant.ru/document/cons_doc_LAW_486432/048a22a9cf47d9cc064b1e69e1704dfbe8b4b8d4/" TargetMode="External"/><Relationship Id="rId12" Type="http://schemas.openxmlformats.org/officeDocument/2006/relationships/hyperlink" Target="https://www.consultant.ru/document/cons_doc_LAW_498472/92d969e26a4326c5d02fa79b8f9cf4994ee5633b/" TargetMode="External"/><Relationship Id="rId17" Type="http://schemas.openxmlformats.org/officeDocument/2006/relationships/hyperlink" Target="https://www.consultant.ru/document/cons_doc_LAW_483361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consultant.ru/document/cons_doc_LAW_483361/" TargetMode="External"/><Relationship Id="rId20" Type="http://schemas.openxmlformats.org/officeDocument/2006/relationships/hyperlink" Target="https://www.consultant.ru/document/cons_doc_LAW_483052/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consultant.ru/document/cons_doc_LAW_486432/048a22a9cf47d9cc064b1e69e1704dfbe8b4b8d4/" TargetMode="External"/><Relationship Id="rId11" Type="http://schemas.openxmlformats.org/officeDocument/2006/relationships/hyperlink" Target="https://www.consultant.ru/document/cons_doc_LAW_483052/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www.consultant.ru/document/cons_doc_LAW_486432/92d969e26a4326c5d02fa79b8f9cf4994ee5633b/" TargetMode="External"/><Relationship Id="rId15" Type="http://schemas.openxmlformats.org/officeDocument/2006/relationships/hyperlink" Target="https://www.consultant.ru/document/cons_doc_LAW_498472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consultant.ru/document/cons_doc_LAW_483361/" TargetMode="External"/><Relationship Id="rId19" Type="http://schemas.openxmlformats.org/officeDocument/2006/relationships/hyperlink" Target="https://www.consultant.ru/document/cons_doc_LAW_483361/" TargetMode="External"/><Relationship Id="rId4" Type="http://schemas.openxmlformats.org/officeDocument/2006/relationships/hyperlink" Target="https://www.consultant.ru/document/cons_doc_LAW_498753/" TargetMode="External"/><Relationship Id="rId9" Type="http://schemas.openxmlformats.org/officeDocument/2006/relationships/hyperlink" Target="https://www.consultant.ru/document/cons_doc_LAW_486432/048a22a9cf47d9cc064b1e69e1704dfbe8b4b8d4/" TargetMode="External"/><Relationship Id="rId14" Type="http://schemas.openxmlformats.org/officeDocument/2006/relationships/hyperlink" Target="https://www.consultant.ru/document/cons_doc_LAW_483361/" TargetMode="External"/><Relationship Id="rId22" Type="http://schemas.openxmlformats.org/officeDocument/2006/relationships/hyperlink" Target="https://www.consultant.ru/document/cons_doc_LAW_486432/048a22a9cf47d9cc064b1e69e1704dfbe8b4b8d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773</Words>
  <Characters>4411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М. Сафонова</dc:creator>
  <cp:keywords/>
  <dc:description/>
  <cp:lastModifiedBy>Елена М. Сафонова</cp:lastModifiedBy>
  <cp:revision>2</cp:revision>
  <cp:lastPrinted>2025-05-22T05:57:00Z</cp:lastPrinted>
  <dcterms:created xsi:type="dcterms:W3CDTF">2025-05-22T05:56:00Z</dcterms:created>
  <dcterms:modified xsi:type="dcterms:W3CDTF">2025-05-22T05:57:00Z</dcterms:modified>
</cp:coreProperties>
</file>